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248E34ED"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3515AAF3" w:rsidR="00716B2C" w:rsidRPr="00A8355A" w:rsidRDefault="00FB1CE9" w:rsidP="003244DF">
            <w:pPr>
              <w:rPr>
                <w:rFonts w:ascii="Calibri" w:hAnsi="Calibri" w:cs="Calibri"/>
                <w:sz w:val="22"/>
                <w:szCs w:val="22"/>
                <w:lang w:val="es-ES"/>
              </w:rPr>
            </w:pPr>
            <w:r>
              <w:rPr>
                <w:rFonts w:ascii="Calibri" w:hAnsi="Calibri" w:cs="Calibri"/>
                <w:sz w:val="22"/>
                <w:szCs w:val="22"/>
                <w:lang w:val="es-ES"/>
              </w:rPr>
              <w:t>AIEP SAN FERNANDO</w:t>
            </w:r>
          </w:p>
        </w:tc>
      </w:tr>
      <w:tr w:rsidR="00716B2C" w:rsidRPr="00A8355A" w14:paraId="4C9D7BE8" w14:textId="77777777" w:rsidTr="00716B2C">
        <w:tc>
          <w:tcPr>
            <w:tcW w:w="1413" w:type="dxa"/>
          </w:tcPr>
          <w:p w14:paraId="02FA56A3"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tbl>
            <w:tblPr>
              <w:tblW w:w="0" w:type="auto"/>
              <w:tblCellSpacing w:w="0" w:type="dxa"/>
              <w:tblCellMar>
                <w:left w:w="0" w:type="dxa"/>
                <w:right w:w="0" w:type="dxa"/>
              </w:tblCellMar>
              <w:tblLook w:val="04A0" w:firstRow="1" w:lastRow="0" w:firstColumn="1" w:lastColumn="0" w:noHBand="0" w:noVBand="1"/>
            </w:tblPr>
            <w:tblGrid>
              <w:gridCol w:w="6"/>
            </w:tblGrid>
            <w:tr w:rsidR="00FB1CE9" w:rsidRPr="00FB1CE9" w14:paraId="4859F763" w14:textId="77777777" w:rsidTr="00FB1CE9">
              <w:trPr>
                <w:tblCellSpacing w:w="0" w:type="dxa"/>
              </w:trPr>
              <w:tc>
                <w:tcPr>
                  <w:tcW w:w="0" w:type="auto"/>
                  <w:vAlign w:val="center"/>
                  <w:hideMark/>
                </w:tcPr>
                <w:p w14:paraId="557C78DA" w14:textId="77777777" w:rsidR="00FB1CE9" w:rsidRPr="00FB1CE9" w:rsidRDefault="00FB1CE9" w:rsidP="00FB1CE9">
                  <w:pPr>
                    <w:rPr>
                      <w:rFonts w:ascii="Times New Roman" w:eastAsia="Times New Roman" w:hAnsi="Times New Roman" w:cs="Times New Roman"/>
                      <w:lang w:eastAsia="es-CL"/>
                    </w:rPr>
                  </w:pPr>
                </w:p>
              </w:tc>
            </w:tr>
          </w:tbl>
          <w:p w14:paraId="58DA5FE3" w14:textId="277692B3" w:rsidR="00716B2C" w:rsidRPr="00A8355A" w:rsidRDefault="00FB1CE9" w:rsidP="003244DF">
            <w:pPr>
              <w:rPr>
                <w:rFonts w:ascii="Calibri" w:hAnsi="Calibri" w:cs="Calibri"/>
                <w:sz w:val="22"/>
                <w:szCs w:val="22"/>
                <w:lang w:val="es-ES"/>
              </w:rPr>
            </w:pPr>
            <w:r>
              <w:rPr>
                <w:rFonts w:ascii="Calibri" w:hAnsi="Calibri" w:cs="Calibri"/>
                <w:sz w:val="22"/>
                <w:szCs w:val="22"/>
                <w:lang w:val="es-ES"/>
              </w:rPr>
              <w:t xml:space="preserve">PROGRAMACION Y ANÁLISIS DE SISTEMA </w:t>
            </w:r>
          </w:p>
        </w:tc>
      </w:tr>
      <w:tr w:rsidR="00716B2C" w:rsidRPr="00A8355A" w14:paraId="75D34689" w14:textId="77777777" w:rsidTr="00716B2C">
        <w:tc>
          <w:tcPr>
            <w:tcW w:w="1413" w:type="dxa"/>
          </w:tcPr>
          <w:p w14:paraId="50A74819" w14:textId="77777777" w:rsidR="00716B2C" w:rsidRPr="00A8355A" w:rsidRDefault="00716B2C" w:rsidP="003244DF">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1AFF6F87" w:rsidR="00716B2C" w:rsidRPr="00A8355A" w:rsidRDefault="00FB1CE9" w:rsidP="003244DF">
            <w:pPr>
              <w:rPr>
                <w:rFonts w:ascii="Calibri" w:hAnsi="Calibri" w:cs="Calibri"/>
                <w:sz w:val="22"/>
                <w:szCs w:val="22"/>
                <w:lang w:val="es-ES"/>
              </w:rPr>
            </w:pPr>
            <w:r w:rsidRPr="00FB1CE9">
              <w:rPr>
                <w:rFonts w:ascii="Calibri" w:hAnsi="Calibri" w:cs="Calibri"/>
                <w:sz w:val="22"/>
                <w:szCs w:val="22"/>
                <w:lang w:val="es-ES"/>
              </w:rPr>
              <w:t>PRE-TALLER DE BASES DE DATOS</w:t>
            </w:r>
          </w:p>
        </w:tc>
      </w:tr>
      <w:tr w:rsidR="00716B2C" w:rsidRPr="00A8355A" w14:paraId="3C327BD8" w14:textId="77777777" w:rsidTr="00716B2C">
        <w:tc>
          <w:tcPr>
            <w:tcW w:w="1413" w:type="dxa"/>
          </w:tcPr>
          <w:p w14:paraId="4545F79F"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27880C30" w:rsidR="00716B2C" w:rsidRPr="00A8355A" w:rsidRDefault="00FB1CE9" w:rsidP="003244DF">
            <w:pPr>
              <w:rPr>
                <w:rFonts w:ascii="Calibri" w:hAnsi="Calibri" w:cs="Calibri"/>
                <w:sz w:val="22"/>
                <w:szCs w:val="22"/>
                <w:lang w:val="es-ES"/>
              </w:rPr>
            </w:pPr>
            <w:r>
              <w:rPr>
                <w:rFonts w:ascii="Calibri" w:hAnsi="Calibri" w:cs="Calibri"/>
                <w:sz w:val="22"/>
                <w:szCs w:val="22"/>
                <w:lang w:val="es-ES"/>
              </w:rPr>
              <w:t>4352</w:t>
            </w:r>
          </w:p>
        </w:tc>
      </w:tr>
      <w:tr w:rsidR="00716B2C" w:rsidRPr="00A8355A" w14:paraId="4291B2D1" w14:textId="77777777" w:rsidTr="00716B2C">
        <w:tc>
          <w:tcPr>
            <w:tcW w:w="4248" w:type="dxa"/>
            <w:gridSpan w:val="2"/>
          </w:tcPr>
          <w:p w14:paraId="77C5DFD0"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D28204D" w14:textId="30238D62"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1.</w:t>
            </w:r>
            <w:r w:rsidR="00BB2605">
              <w:rPr>
                <w:rFonts w:ascii="Calibri" w:hAnsi="Calibri" w:cs="Calibri"/>
                <w:sz w:val="22"/>
                <w:szCs w:val="22"/>
                <w:lang w:val="es-ES"/>
              </w:rPr>
              <w:t>Thomas Gómez</w:t>
            </w:r>
          </w:p>
          <w:p w14:paraId="076C1FD7" w14:textId="2C88BE9F"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2.</w:t>
            </w:r>
            <w:r w:rsidR="00BB2605">
              <w:rPr>
                <w:rFonts w:ascii="Calibri" w:hAnsi="Calibri" w:cs="Calibri"/>
                <w:sz w:val="22"/>
                <w:szCs w:val="22"/>
                <w:lang w:val="es-ES"/>
              </w:rPr>
              <w:t xml:space="preserve"> Ángel Fuentes</w:t>
            </w:r>
          </w:p>
          <w:p w14:paraId="5A0E23F1" w14:textId="32769CC0"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3.</w:t>
            </w:r>
            <w:r w:rsidR="00BB2605">
              <w:rPr>
                <w:rFonts w:ascii="Calibri" w:hAnsi="Calibri" w:cs="Calibri"/>
                <w:sz w:val="22"/>
                <w:szCs w:val="22"/>
                <w:lang w:val="es-ES"/>
              </w:rPr>
              <w:t>Marc Duran</w:t>
            </w:r>
          </w:p>
          <w:p w14:paraId="6B85AE2A" w14:textId="77777777" w:rsidR="00716B2C" w:rsidRPr="00A8355A" w:rsidRDefault="00716B2C" w:rsidP="003244DF">
            <w:pPr>
              <w:rPr>
                <w:rFonts w:ascii="Calibri" w:hAnsi="Calibri" w:cs="Calibri"/>
                <w:sz w:val="22"/>
                <w:szCs w:val="22"/>
                <w:lang w:val="es-ES"/>
              </w:rPr>
            </w:pPr>
            <w:r>
              <w:rPr>
                <w:rFonts w:ascii="Calibri" w:hAnsi="Calibri" w:cs="Calibri"/>
                <w:sz w:val="22"/>
                <w:szCs w:val="22"/>
                <w:lang w:val="es-ES"/>
              </w:rPr>
              <w:t>4.</w:t>
            </w:r>
          </w:p>
          <w:p w14:paraId="02776464" w14:textId="77777777" w:rsidR="00716B2C" w:rsidRPr="00A8355A" w:rsidRDefault="00716B2C" w:rsidP="003244DF">
            <w:pPr>
              <w:rPr>
                <w:rFonts w:ascii="Calibri" w:hAnsi="Calibri" w:cs="Calibri"/>
                <w:sz w:val="22"/>
                <w:szCs w:val="22"/>
                <w:lang w:val="es-ES"/>
              </w:rPr>
            </w:pPr>
            <w:r>
              <w:rPr>
                <w:rFonts w:ascii="Calibri" w:hAnsi="Calibri" w:cs="Calibri"/>
                <w:sz w:val="22"/>
                <w:szCs w:val="22"/>
                <w:lang w:val="es-ES"/>
              </w:rPr>
              <w:t>5.</w:t>
            </w:r>
          </w:p>
          <w:p w14:paraId="39530FCB" w14:textId="77777777" w:rsidR="00716B2C" w:rsidRPr="00A8355A" w:rsidRDefault="00716B2C" w:rsidP="003244DF">
            <w:pPr>
              <w:rPr>
                <w:rFonts w:ascii="Calibri" w:hAnsi="Calibri" w:cs="Calibri"/>
                <w:sz w:val="22"/>
                <w:szCs w:val="22"/>
                <w:lang w:val="es-ES"/>
              </w:rPr>
            </w:pPr>
          </w:p>
        </w:tc>
      </w:tr>
      <w:tr w:rsidR="004765D2"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4765D2" w:rsidRPr="00A8355A" w:rsidRDefault="004765D2">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4765D2" w:rsidRPr="00A8355A" w:rsidRDefault="004765D2">
            <w:pPr>
              <w:rPr>
                <w:rFonts w:ascii="Calibri" w:hAnsi="Calibri" w:cs="Calibri"/>
                <w:sz w:val="22"/>
                <w:szCs w:val="22"/>
                <w:lang w:val="es-ES"/>
              </w:rPr>
            </w:pPr>
          </w:p>
        </w:tc>
      </w:tr>
      <w:tr w:rsidR="004765D2"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Descripción de la problemática</w:t>
            </w:r>
            <w:r w:rsidR="004765D2" w:rsidRPr="00A8355A">
              <w:rPr>
                <w:rFonts w:ascii="Calibri" w:hAnsi="Calibri" w:cs="Calibri"/>
                <w:b/>
                <w:bCs/>
                <w:sz w:val="22"/>
                <w:szCs w:val="22"/>
                <w:lang w:val="es-ES"/>
              </w:rPr>
              <w:t xml:space="preserve">: </w:t>
            </w:r>
          </w:p>
        </w:tc>
      </w:tr>
      <w:tr w:rsidR="004765D2"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4765D2" w:rsidRPr="00A8355A" w:rsidRDefault="004765D2" w:rsidP="004765D2">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sidR="00774BBE">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774BBE" w:rsidRPr="00774BBE" w:rsidRDefault="00774BBE" w:rsidP="00774BBE">
            <w:pPr>
              <w:autoSpaceDE w:val="0"/>
              <w:autoSpaceDN w:val="0"/>
              <w:adjustRightInd w:val="0"/>
              <w:ind w:left="360"/>
              <w:jc w:val="both"/>
              <w:rPr>
                <w:rFonts w:ascii="Calibri" w:hAnsi="Calibri" w:cs="Calibri"/>
                <w:sz w:val="20"/>
                <w:szCs w:val="20"/>
                <w:lang w:val="es-ES"/>
              </w:rPr>
            </w:pPr>
          </w:p>
          <w:p w14:paraId="1271B15C" w14:textId="09326780" w:rsidR="00114FD7" w:rsidRPr="00114FD7" w:rsidRDefault="00114FD7"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sidR="005163D8">
              <w:rPr>
                <w:rFonts w:ascii="Calibri" w:hAnsi="Calibri" w:cs="Calibri"/>
                <w:b/>
                <w:bCs/>
                <w:sz w:val="20"/>
                <w:szCs w:val="20"/>
                <w:lang w:val="es-ES"/>
              </w:rPr>
              <w:t>.</w:t>
            </w:r>
          </w:p>
        </w:tc>
      </w:tr>
      <w:tr w:rsidR="004765D2"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33D1458" w14:textId="1DF81A99" w:rsidR="00A8355A" w:rsidRDefault="00391726">
            <w:pPr>
              <w:rPr>
                <w:rFonts w:ascii="Calibri" w:hAnsi="Calibri" w:cs="Calibri"/>
                <w:sz w:val="22"/>
                <w:szCs w:val="22"/>
                <w:lang w:val="es-ES"/>
              </w:rPr>
            </w:pPr>
            <w:r>
              <w:t xml:space="preserve">El problema central es la falta de una </w:t>
            </w:r>
            <w:r>
              <w:t>base de datos</w:t>
            </w:r>
            <w:r>
              <w:t xml:space="preserve"> eficiente para gestionar el inventario del minimarket. Esto ha llevado a la utilización de métodos manuales y desactualizados para llevar un control de los productos disponibles, lo que resulta en pérdidas financieras, errores en la reposición de productos y una gestión general deficiente.</w:t>
            </w:r>
            <w:r>
              <w:t xml:space="preserve"> </w:t>
            </w:r>
            <w:r>
              <w:t xml:space="preserve">La magnitud del problema es </w:t>
            </w:r>
            <w:r>
              <w:t>considerable. Durante</w:t>
            </w:r>
            <w:r>
              <w:t xml:space="preserve"> un período prolongado, la falta de una gestión eficiente del inventario </w:t>
            </w:r>
            <w:r>
              <w:t xml:space="preserve">y el tener una base de datos </w:t>
            </w:r>
            <w:r>
              <w:t>ha llevado a pérdidas financieras acumuladas debido a la pérdida de ventas, la falta de disponibilidad de productos esenciales y la presencia de productos caducados o dañados. Esta ineficiencia ha afectado negativamente la rentabilidad del minimarket.</w:t>
            </w:r>
            <w:r w:rsidR="002308EE">
              <w:t xml:space="preserve"> </w:t>
            </w:r>
            <w:r w:rsidR="002308EE" w:rsidRPr="002308EE">
              <w:t>El minimarket opera en un entorno local y comunitario de dimensiones reducidas, donde su clientela proviene mayormente de la cercana área de influencia. Dado su tamaño, está altamente conectado con las demandas y necesidades específicas de los residentes locales. Este entorno se caracteriza por cambios en las preferencias y demandas de los clientes que pueden ser rápidamente perceptibles, así como fluctuaciones en los precios de los proveedores que afectan su capacidad para mantener costos competitivos.</w:t>
            </w:r>
          </w:p>
          <w:p w14:paraId="403F8968" w14:textId="4EE4BDCC" w:rsidR="00A8355A" w:rsidRDefault="002308EE">
            <w:pPr>
              <w:rPr>
                <w:rFonts w:ascii="Calibri" w:hAnsi="Calibri" w:cs="Calibri"/>
                <w:sz w:val="22"/>
                <w:szCs w:val="22"/>
                <w:lang w:val="es-ES"/>
              </w:rPr>
            </w:pPr>
            <w:r>
              <w:t>a falta de una gestión eficiente del inventario se traduce en una disponibilidad irregular de productos esenciales. Los residentes de la comunidad pueden encontrar dificultades para obtener los productos que necesitan, lo que afecta su satisfacción general como clientes.</w:t>
            </w:r>
          </w:p>
          <w:p w14:paraId="3BC722C8" w14:textId="77777777" w:rsidR="00A8355A" w:rsidRDefault="00A8355A">
            <w:pPr>
              <w:rPr>
                <w:rFonts w:ascii="Calibri" w:hAnsi="Calibri" w:cs="Calibri"/>
                <w:sz w:val="22"/>
                <w:szCs w:val="22"/>
                <w:lang w:val="es-ES"/>
              </w:rPr>
            </w:pPr>
          </w:p>
          <w:p w14:paraId="268D12F7" w14:textId="77777777" w:rsidR="00A8355A" w:rsidRDefault="00A8355A">
            <w:pPr>
              <w:rPr>
                <w:rFonts w:ascii="Calibri" w:hAnsi="Calibri" w:cs="Calibri"/>
                <w:sz w:val="22"/>
                <w:szCs w:val="22"/>
                <w:lang w:val="es-ES"/>
              </w:rPr>
            </w:pPr>
          </w:p>
          <w:p w14:paraId="5F8E0925" w14:textId="77777777" w:rsidR="00A8355A" w:rsidRDefault="00A8355A">
            <w:pPr>
              <w:rPr>
                <w:rFonts w:ascii="Calibri" w:hAnsi="Calibri" w:cs="Calibri"/>
                <w:sz w:val="22"/>
                <w:szCs w:val="22"/>
                <w:lang w:val="es-ES"/>
              </w:rPr>
            </w:pPr>
          </w:p>
          <w:p w14:paraId="48E53BB0" w14:textId="77777777" w:rsidR="00A8355A" w:rsidRDefault="00A8355A">
            <w:pPr>
              <w:rPr>
                <w:rFonts w:ascii="Calibri" w:hAnsi="Calibri" w:cs="Calibri"/>
                <w:sz w:val="22"/>
                <w:szCs w:val="22"/>
                <w:lang w:val="es-ES"/>
              </w:rPr>
            </w:pPr>
          </w:p>
          <w:p w14:paraId="46488489" w14:textId="77777777" w:rsidR="00A8355A" w:rsidRDefault="00A8355A">
            <w:pPr>
              <w:rPr>
                <w:rFonts w:ascii="Calibri" w:hAnsi="Calibri" w:cs="Calibri"/>
                <w:sz w:val="22"/>
                <w:szCs w:val="22"/>
                <w:lang w:val="es-ES"/>
              </w:rPr>
            </w:pPr>
          </w:p>
          <w:p w14:paraId="215878F7" w14:textId="77777777" w:rsidR="00A8355A" w:rsidRDefault="00A8355A">
            <w:pPr>
              <w:rPr>
                <w:rFonts w:ascii="Calibri" w:hAnsi="Calibri" w:cs="Calibri"/>
                <w:sz w:val="22"/>
                <w:szCs w:val="22"/>
                <w:lang w:val="es-ES"/>
              </w:rPr>
            </w:pPr>
          </w:p>
          <w:p w14:paraId="64C9B102" w14:textId="77777777" w:rsidR="00A8355A" w:rsidRDefault="00A8355A">
            <w:pPr>
              <w:rPr>
                <w:rFonts w:ascii="Calibri" w:hAnsi="Calibri" w:cs="Calibri"/>
                <w:sz w:val="22"/>
                <w:szCs w:val="22"/>
                <w:lang w:val="es-ES"/>
              </w:rPr>
            </w:pPr>
          </w:p>
          <w:p w14:paraId="00CC1758" w14:textId="77777777" w:rsidR="00A8355A" w:rsidRDefault="00A8355A">
            <w:pPr>
              <w:rPr>
                <w:rFonts w:ascii="Calibri" w:hAnsi="Calibri" w:cs="Calibri"/>
                <w:sz w:val="22"/>
                <w:szCs w:val="22"/>
                <w:lang w:val="es-ES"/>
              </w:rPr>
            </w:pPr>
          </w:p>
          <w:p w14:paraId="42452384" w14:textId="77777777" w:rsidR="00A8355A" w:rsidRDefault="00A8355A">
            <w:pPr>
              <w:rPr>
                <w:rFonts w:ascii="Calibri" w:hAnsi="Calibri" w:cs="Calibri"/>
                <w:sz w:val="22"/>
                <w:szCs w:val="22"/>
                <w:lang w:val="es-ES"/>
              </w:rPr>
            </w:pPr>
          </w:p>
          <w:p w14:paraId="7FFDEF04" w14:textId="77777777" w:rsidR="00A8355A" w:rsidRDefault="00A8355A">
            <w:pPr>
              <w:rPr>
                <w:rFonts w:ascii="Calibri" w:hAnsi="Calibri" w:cs="Calibri"/>
                <w:sz w:val="22"/>
                <w:szCs w:val="22"/>
                <w:lang w:val="es-ES"/>
              </w:rPr>
            </w:pPr>
          </w:p>
          <w:p w14:paraId="396FDF82" w14:textId="77777777" w:rsidR="00A8355A" w:rsidRDefault="00A8355A">
            <w:pPr>
              <w:rPr>
                <w:rFonts w:ascii="Calibri" w:hAnsi="Calibri" w:cs="Calibri"/>
                <w:sz w:val="22"/>
                <w:szCs w:val="22"/>
                <w:lang w:val="es-ES"/>
              </w:rPr>
            </w:pPr>
          </w:p>
          <w:p w14:paraId="70866F8B" w14:textId="65DC315D" w:rsidR="00A8355A" w:rsidRPr="00A8355A" w:rsidRDefault="00A8355A">
            <w:pPr>
              <w:rPr>
                <w:rFonts w:ascii="Calibri" w:hAnsi="Calibri" w:cs="Calibri"/>
                <w:sz w:val="22"/>
                <w:szCs w:val="22"/>
                <w:lang w:val="es-ES"/>
              </w:rPr>
            </w:pPr>
          </w:p>
        </w:tc>
      </w:tr>
      <w:tr w:rsidR="004765D2"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4765D2" w:rsidRPr="00A8355A" w:rsidRDefault="004765D2">
            <w:pPr>
              <w:rPr>
                <w:rFonts w:ascii="Calibri" w:hAnsi="Calibri" w:cs="Calibri"/>
                <w:sz w:val="22"/>
                <w:szCs w:val="22"/>
                <w:lang w:val="es-ES"/>
              </w:rPr>
            </w:pPr>
          </w:p>
        </w:tc>
        <w:tc>
          <w:tcPr>
            <w:tcW w:w="4675" w:type="dxa"/>
            <w:tcBorders>
              <w:top w:val="single" w:sz="4" w:space="0" w:color="auto"/>
            </w:tcBorders>
          </w:tcPr>
          <w:p w14:paraId="41F6DDB2" w14:textId="77777777" w:rsidR="004765D2" w:rsidRPr="00A8355A" w:rsidRDefault="004765D2">
            <w:pPr>
              <w:rPr>
                <w:rFonts w:ascii="Calibri" w:hAnsi="Calibri" w:cs="Calibri"/>
                <w:sz w:val="22"/>
                <w:szCs w:val="22"/>
                <w:lang w:val="es-ES"/>
              </w:rPr>
            </w:pPr>
          </w:p>
        </w:tc>
      </w:tr>
    </w:tbl>
    <w:p w14:paraId="5D493BD4" w14:textId="7B448333" w:rsidR="00A8355A" w:rsidRDefault="00A8355A"/>
    <w:tbl>
      <w:tblPr>
        <w:tblStyle w:val="Tablaconcuadrcula"/>
        <w:tblW w:w="0" w:type="auto"/>
        <w:tblInd w:w="-289" w:type="dxa"/>
        <w:tblLook w:val="04A0" w:firstRow="1" w:lastRow="0" w:firstColumn="1" w:lastColumn="0" w:noHBand="0" w:noVBand="1"/>
      </w:tblPr>
      <w:tblGrid>
        <w:gridCol w:w="9639"/>
      </w:tblGrid>
      <w:tr w:rsidR="004765D2" w:rsidRPr="00A8355A" w14:paraId="30845A37" w14:textId="77777777" w:rsidTr="00210794">
        <w:tc>
          <w:tcPr>
            <w:tcW w:w="9639" w:type="dxa"/>
          </w:tcPr>
          <w:p w14:paraId="2C46BB18" w14:textId="5FCA7581"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210794">
        <w:tc>
          <w:tcPr>
            <w:tcW w:w="9639" w:type="dxa"/>
          </w:tcPr>
          <w:p w14:paraId="2C84AC21" w14:textId="0378D8F9"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78CC42CE"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6C56CCAA" w14:textId="77777777" w:rsidTr="00210794">
        <w:tc>
          <w:tcPr>
            <w:tcW w:w="9639" w:type="dxa"/>
          </w:tcPr>
          <w:p w14:paraId="105828BF" w14:textId="77777777" w:rsidR="00210794" w:rsidRDefault="00210794" w:rsidP="00210794">
            <w:pPr>
              <w:rPr>
                <w:rFonts w:ascii="Calibri" w:hAnsi="Calibri" w:cs="Calibri"/>
                <w:sz w:val="22"/>
                <w:szCs w:val="22"/>
                <w:lang w:val="es-ES"/>
              </w:rPr>
            </w:pPr>
          </w:p>
          <w:p w14:paraId="75CBAC9C" w14:textId="52EE3560" w:rsidR="00A8355A" w:rsidRDefault="002308EE" w:rsidP="00A8355A">
            <w:pPr>
              <w:rPr>
                <w:rFonts w:ascii="Calibri" w:hAnsi="Calibri" w:cs="Calibri"/>
                <w:sz w:val="22"/>
                <w:szCs w:val="22"/>
                <w:lang w:val="es-ES"/>
              </w:rPr>
            </w:pPr>
            <w:r w:rsidRPr="002308EE">
              <w:t xml:space="preserve">El minimarket ha funcionado durante un período extenso mediante el uso de métodos manuales y procedimientos desactualizados. En este contexto, se enfrenta a la ausencia de una base de datos adecuada para la gestión eficiente de su inventario. Esta carencia tecnológica ha resultado en una serie de desafíos y dificultades que impactan directamente en su operación y rentabilidad empresarial. Esta situación ha persistido a lo largo de un periodo considerable, lo que ha generado pérdidas financieras, errores en el proceso de reposición de productos y una capacidad limitada para satisfacer eficazmente la demanda de los </w:t>
            </w:r>
            <w:proofErr w:type="spellStart"/>
            <w:proofErr w:type="gramStart"/>
            <w:r w:rsidRPr="002308EE">
              <w:t>clientes.La</w:t>
            </w:r>
            <w:proofErr w:type="spellEnd"/>
            <w:proofErr w:type="gramEnd"/>
            <w:r w:rsidRPr="002308EE">
              <w:t xml:space="preserve"> manifestación más evidente de estos problemas se refleja en la pérdida de ventas, derivada tanto de la falta de disponibilidad de productos esenciales como de la presencia de productos caducados o en condiciones deficientes. Además, esta deficiencia ha restringido la capacidad del minimarket para ajustar su oferta de productos de manera efectiva en respuesta a las cambiantes demandas de los clientes, lo que ha impactado la satisfacción de estos y, en última instancia, la rentabilidad del </w:t>
            </w:r>
            <w:proofErr w:type="spellStart"/>
            <w:proofErr w:type="gramStart"/>
            <w:r w:rsidRPr="002308EE">
              <w:t>negocio.El</w:t>
            </w:r>
            <w:proofErr w:type="spellEnd"/>
            <w:proofErr w:type="gramEnd"/>
            <w:r w:rsidRPr="002308EE">
              <w:t xml:space="preserve"> minimarket se enfrenta a una necesidad crítica de mejorar su gestión de inventario. Sin embargo, debido a la falta de recursos financieros y conocimientos tecnológicos, ha estado atrapado en un ciclo de ineficiencia operativa que ha perdurado a lo largo del tiempo. La solución propuesta implica la implementación de una base de datos eficiente y personalizada diseñada específicamente para abordar estos desafíos y optimizar su funcionamiento. Esta iniciativa no solo beneficiará al minimarket al aumentar su eficiencia y rentabilidad, sino que también tendrá un impacto positivo en la comunidad local al garantizar una experiencia de compra más satisfactoria y una oferta más estable de productos esenciales.</w:t>
            </w:r>
          </w:p>
          <w:p w14:paraId="21A9DB27" w14:textId="77777777" w:rsidR="00A8355A" w:rsidRDefault="00A8355A" w:rsidP="00A8355A">
            <w:pPr>
              <w:rPr>
                <w:rFonts w:ascii="Calibri" w:hAnsi="Calibri" w:cs="Calibri"/>
                <w:sz w:val="22"/>
                <w:szCs w:val="22"/>
                <w:lang w:val="es-ES"/>
              </w:rPr>
            </w:pPr>
          </w:p>
          <w:p w14:paraId="0C493206" w14:textId="77777777" w:rsidR="00A8355A" w:rsidRDefault="00A8355A" w:rsidP="00A8355A">
            <w:pPr>
              <w:rPr>
                <w:rFonts w:ascii="Calibri" w:hAnsi="Calibri" w:cs="Calibri"/>
                <w:sz w:val="22"/>
                <w:szCs w:val="22"/>
                <w:lang w:val="es-ES"/>
              </w:rPr>
            </w:pPr>
          </w:p>
          <w:p w14:paraId="6F10D543" w14:textId="77777777" w:rsidR="00A8355A" w:rsidRDefault="00A8355A" w:rsidP="00A8355A">
            <w:pPr>
              <w:rPr>
                <w:rFonts w:ascii="Calibri" w:hAnsi="Calibri" w:cs="Calibri"/>
                <w:sz w:val="22"/>
                <w:szCs w:val="22"/>
                <w:lang w:val="es-ES"/>
              </w:rPr>
            </w:pPr>
          </w:p>
          <w:p w14:paraId="73D2574F" w14:textId="77777777" w:rsidR="00A8355A" w:rsidRDefault="00A8355A" w:rsidP="00A8355A">
            <w:pPr>
              <w:rPr>
                <w:rFonts w:ascii="Calibri" w:hAnsi="Calibri" w:cs="Calibri"/>
                <w:sz w:val="22"/>
                <w:szCs w:val="22"/>
                <w:lang w:val="es-ES"/>
              </w:rPr>
            </w:pPr>
          </w:p>
          <w:p w14:paraId="676C6829" w14:textId="77777777" w:rsidR="00A8355A" w:rsidRDefault="00A8355A" w:rsidP="00A8355A">
            <w:pPr>
              <w:rPr>
                <w:rFonts w:ascii="Calibri" w:hAnsi="Calibri" w:cs="Calibri"/>
                <w:sz w:val="22"/>
                <w:szCs w:val="22"/>
                <w:lang w:val="es-ES"/>
              </w:rPr>
            </w:pPr>
          </w:p>
          <w:p w14:paraId="44E4CD7A" w14:textId="77777777" w:rsidR="00A8355A" w:rsidRDefault="00A8355A" w:rsidP="00A8355A">
            <w:pPr>
              <w:rPr>
                <w:rFonts w:ascii="Calibri" w:hAnsi="Calibri" w:cs="Calibri"/>
                <w:sz w:val="22"/>
                <w:szCs w:val="22"/>
                <w:lang w:val="es-ES"/>
              </w:rPr>
            </w:pPr>
          </w:p>
          <w:p w14:paraId="18ABA055" w14:textId="77777777" w:rsidR="00A8355A" w:rsidRDefault="00A8355A" w:rsidP="00A8355A">
            <w:pPr>
              <w:rPr>
                <w:rFonts w:ascii="Calibri" w:hAnsi="Calibri" w:cs="Calibri"/>
                <w:sz w:val="22"/>
                <w:szCs w:val="22"/>
                <w:lang w:val="es-ES"/>
              </w:rPr>
            </w:pPr>
          </w:p>
          <w:p w14:paraId="0B329CA5" w14:textId="77777777" w:rsidR="00A8355A"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465B1879" w14:textId="77777777" w:rsidR="000E5993" w:rsidRDefault="000E5993"/>
    <w:p w14:paraId="74E0EB4C" w14:textId="77777777" w:rsidR="000E5993" w:rsidRDefault="000E5993"/>
    <w:p w14:paraId="064216A4" w14:textId="77777777" w:rsidR="008E4B90" w:rsidRDefault="008E4B90"/>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7B262FA" w:rsidR="00A8355A" w:rsidRPr="00A8355A" w:rsidRDefault="00774BBE"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2AB25309" w14:textId="77777777"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A8355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A8355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383D12DD" w14:textId="77777777" w:rsidTr="00A8355A">
        <w:tc>
          <w:tcPr>
            <w:tcW w:w="9350" w:type="dxa"/>
          </w:tcPr>
          <w:p w14:paraId="7298F629" w14:textId="77777777" w:rsidR="00A8355A" w:rsidRDefault="00A8355A" w:rsidP="00A8355A">
            <w:pPr>
              <w:rPr>
                <w:rFonts w:ascii="Calibri" w:hAnsi="Calibri" w:cs="Calibri"/>
                <w:sz w:val="22"/>
                <w:szCs w:val="22"/>
                <w:lang w:val="es-ES"/>
              </w:rPr>
            </w:pPr>
          </w:p>
          <w:p w14:paraId="642C38D2" w14:textId="39F4BA8C" w:rsidR="002308EE" w:rsidRPr="002308EE" w:rsidRDefault="002308EE" w:rsidP="002308EE">
            <w:pPr>
              <w:rPr>
                <w:rFonts w:ascii="Calibri" w:hAnsi="Calibri" w:cs="Calibri"/>
                <w:sz w:val="22"/>
                <w:szCs w:val="22"/>
                <w:lang w:val="es-ES"/>
              </w:rPr>
            </w:pPr>
            <w:r w:rsidRPr="002308EE">
              <w:rPr>
                <w:rFonts w:ascii="Calibri" w:hAnsi="Calibri" w:cs="Calibri"/>
                <w:sz w:val="22"/>
                <w:szCs w:val="22"/>
                <w:lang w:val="es-ES"/>
              </w:rPr>
              <w:t xml:space="preserve">El minimarket, un negocio minorista vital en la </w:t>
            </w:r>
            <w:r w:rsidRPr="002308EE">
              <w:rPr>
                <w:rFonts w:ascii="Calibri" w:hAnsi="Calibri" w:cs="Calibri"/>
                <w:sz w:val="22"/>
                <w:szCs w:val="22"/>
                <w:lang w:val="es-ES"/>
              </w:rPr>
              <w:t>comunidad</w:t>
            </w:r>
            <w:r w:rsidRPr="002308EE">
              <w:rPr>
                <w:rFonts w:ascii="Calibri" w:hAnsi="Calibri" w:cs="Calibri"/>
                <w:sz w:val="22"/>
                <w:szCs w:val="22"/>
                <w:lang w:val="es-ES"/>
              </w:rPr>
              <w:t xml:space="preserve"> se enfrenta a desafíos operativos significativos que afectan su eficiencia y rentabilidad. Estos desafíos están arraigados en la falta de una gestión eficiente de productos, inventario, proveedores y clientes. Esta situación ha dado lugar a pérdidas financieras, errores en la reposición de productos y dificultades en la gestión general de la </w:t>
            </w:r>
            <w:r w:rsidRPr="002308EE">
              <w:rPr>
                <w:rFonts w:ascii="Calibri" w:hAnsi="Calibri" w:cs="Calibri"/>
                <w:sz w:val="22"/>
                <w:szCs w:val="22"/>
                <w:lang w:val="es-ES"/>
              </w:rPr>
              <w:t>operación. Pará</w:t>
            </w:r>
            <w:r w:rsidRPr="002308EE">
              <w:rPr>
                <w:rFonts w:ascii="Calibri" w:hAnsi="Calibri" w:cs="Calibri"/>
                <w:sz w:val="22"/>
                <w:szCs w:val="22"/>
                <w:lang w:val="es-ES"/>
              </w:rPr>
              <w:t xml:space="preserve"> abordar esta problemática, se plantea la implementación de una base de datos integral diseñada específicamente para la gestión de un minimarket. Esta solución tecnológica permitirá un seguimiento en tiempo real del inventario, automatizará los pedidos a proveedores, mejorará la gestión de la información de los clientes y proporcionará datos cruciales para la toma de decisiones </w:t>
            </w:r>
            <w:r w:rsidRPr="002308EE">
              <w:rPr>
                <w:rFonts w:ascii="Calibri" w:hAnsi="Calibri" w:cs="Calibri"/>
                <w:sz w:val="22"/>
                <w:szCs w:val="22"/>
                <w:lang w:val="es-ES"/>
              </w:rPr>
              <w:t>informadas. La</w:t>
            </w:r>
            <w:r w:rsidRPr="002308EE">
              <w:rPr>
                <w:rFonts w:ascii="Calibri" w:hAnsi="Calibri" w:cs="Calibri"/>
                <w:sz w:val="22"/>
                <w:szCs w:val="22"/>
                <w:lang w:val="es-ES"/>
              </w:rPr>
              <w:t xml:space="preserve"> implementación de esta base de datos tendrá un impacto transformador en la operación del minimarket. La gestión más precisa del inventario reducirá las pérdidas financieras, ya que se minimizarán los productos caducados y la falta de disponibilidad de productos esenciales. Además, la automatización de pedidos garantizará la reposición oportuna de productos, lo que optimizará los niveles de stock y mantendrá una oferta constante de productos que la comunidad demanda.</w:t>
            </w:r>
          </w:p>
          <w:p w14:paraId="0F8CBE49" w14:textId="77777777" w:rsidR="002308EE" w:rsidRPr="002308EE" w:rsidRDefault="002308EE" w:rsidP="002308EE">
            <w:pPr>
              <w:rPr>
                <w:rFonts w:ascii="Calibri" w:hAnsi="Calibri" w:cs="Calibri"/>
                <w:sz w:val="22"/>
                <w:szCs w:val="22"/>
                <w:lang w:val="es-ES"/>
              </w:rPr>
            </w:pPr>
          </w:p>
          <w:p w14:paraId="40EBFC5B" w14:textId="256CC2E0" w:rsidR="00A8355A" w:rsidRPr="00A8355A" w:rsidRDefault="002308EE" w:rsidP="002308EE">
            <w:pPr>
              <w:rPr>
                <w:rFonts w:ascii="Calibri" w:hAnsi="Calibri" w:cs="Calibri"/>
                <w:sz w:val="22"/>
                <w:szCs w:val="22"/>
                <w:lang w:val="es-ES"/>
              </w:rPr>
            </w:pPr>
            <w:r w:rsidRPr="002308EE">
              <w:rPr>
                <w:rFonts w:ascii="Calibri" w:hAnsi="Calibri" w:cs="Calibri"/>
                <w:sz w:val="22"/>
                <w:szCs w:val="22"/>
                <w:lang w:val="es-ES"/>
              </w:rPr>
              <w:t>Este enfoque tecnológico permitirá no solo una operación más eficiente y efectiva del minimarket, sino también una mejora sustancial en la satisfacción de los clientes. La experiencia de compra será más fluida y predecible, lo que aumentará la lealtad de los clientes y, en última instancia, la rentabilidad del negocio. En resumen, la implementación de esta base de datos es esencial para abordar los desafíos operativos del minimarket y garantizar su éxito continuo en el corazón de la comunidad.</w:t>
            </w:r>
          </w:p>
        </w:tc>
      </w:tr>
    </w:tbl>
    <w:p w14:paraId="23EFF8C8" w14:textId="77777777" w:rsidR="004765D2" w:rsidRPr="00A8355A" w:rsidRDefault="004765D2">
      <w:pPr>
        <w:rPr>
          <w:rFonts w:ascii="Calibri" w:hAnsi="Calibri" w:cs="Calibri"/>
          <w:sz w:val="22"/>
          <w:szCs w:val="22"/>
          <w:lang w:val="es-ES"/>
        </w:rPr>
      </w:pPr>
    </w:p>
    <w:sectPr w:rsidR="004765D2" w:rsidRPr="00A8355A">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61F4D" w14:textId="77777777" w:rsidR="00DC0B36" w:rsidRDefault="00DC0B36" w:rsidP="00A8355A">
      <w:r>
        <w:separator/>
      </w:r>
    </w:p>
  </w:endnote>
  <w:endnote w:type="continuationSeparator" w:id="0">
    <w:p w14:paraId="7F242B3C" w14:textId="77777777" w:rsidR="00DC0B36" w:rsidRDefault="00DC0B36"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63237" w14:textId="77777777" w:rsidR="00DC0B36" w:rsidRDefault="00DC0B36" w:rsidP="00A8355A">
      <w:r>
        <w:separator/>
      </w:r>
    </w:p>
  </w:footnote>
  <w:footnote w:type="continuationSeparator" w:id="0">
    <w:p w14:paraId="716CF351" w14:textId="77777777" w:rsidR="00DC0B36" w:rsidRDefault="00DC0B36"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C32163"/>
    <w:multiLevelType w:val="multilevel"/>
    <w:tmpl w:val="F79E1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276964">
    <w:abstractNumId w:val="2"/>
  </w:num>
  <w:num w:numId="2" w16cid:durableId="1523325194">
    <w:abstractNumId w:val="4"/>
  </w:num>
  <w:num w:numId="3" w16cid:durableId="1339700534">
    <w:abstractNumId w:val="0"/>
  </w:num>
  <w:num w:numId="4" w16cid:durableId="1078819880">
    <w:abstractNumId w:val="5"/>
  </w:num>
  <w:num w:numId="5" w16cid:durableId="885020705">
    <w:abstractNumId w:val="1"/>
  </w:num>
  <w:num w:numId="6" w16cid:durableId="1819358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03F4C"/>
    <w:rsid w:val="000E5993"/>
    <w:rsid w:val="00114FD7"/>
    <w:rsid w:val="00147A46"/>
    <w:rsid w:val="00161F6A"/>
    <w:rsid w:val="001E6A29"/>
    <w:rsid w:val="00210794"/>
    <w:rsid w:val="002308EE"/>
    <w:rsid w:val="002C185D"/>
    <w:rsid w:val="002D433F"/>
    <w:rsid w:val="002D79C4"/>
    <w:rsid w:val="00391726"/>
    <w:rsid w:val="00456E88"/>
    <w:rsid w:val="004765D2"/>
    <w:rsid w:val="005163D8"/>
    <w:rsid w:val="00694349"/>
    <w:rsid w:val="00696BA7"/>
    <w:rsid w:val="00716B2C"/>
    <w:rsid w:val="00726C7F"/>
    <w:rsid w:val="00751354"/>
    <w:rsid w:val="007662BB"/>
    <w:rsid w:val="00774BBE"/>
    <w:rsid w:val="007B0278"/>
    <w:rsid w:val="007E14F3"/>
    <w:rsid w:val="008E4B90"/>
    <w:rsid w:val="009215AC"/>
    <w:rsid w:val="00931994"/>
    <w:rsid w:val="00993A60"/>
    <w:rsid w:val="009D4C2A"/>
    <w:rsid w:val="00A64C13"/>
    <w:rsid w:val="00A8355A"/>
    <w:rsid w:val="00B43A84"/>
    <w:rsid w:val="00B47DDE"/>
    <w:rsid w:val="00B511AA"/>
    <w:rsid w:val="00BB2605"/>
    <w:rsid w:val="00BB53EE"/>
    <w:rsid w:val="00BE6C7B"/>
    <w:rsid w:val="00C7306D"/>
    <w:rsid w:val="00CB66DF"/>
    <w:rsid w:val="00CF04D7"/>
    <w:rsid w:val="00D3493E"/>
    <w:rsid w:val="00D66D8A"/>
    <w:rsid w:val="00DC0B36"/>
    <w:rsid w:val="00DD3E58"/>
    <w:rsid w:val="00FB1CE9"/>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character" w:styleId="Textoennegrita">
    <w:name w:val="Strong"/>
    <w:basedOn w:val="Fuentedeprrafopredeter"/>
    <w:uiPriority w:val="22"/>
    <w:qFormat/>
    <w:rsid w:val="00FB1CE9"/>
    <w:rPr>
      <w:b/>
      <w:bCs/>
    </w:rPr>
  </w:style>
  <w:style w:type="paragraph" w:styleId="NormalWeb">
    <w:name w:val="Normal (Web)"/>
    <w:basedOn w:val="Normal"/>
    <w:uiPriority w:val="99"/>
    <w:semiHidden/>
    <w:unhideWhenUsed/>
    <w:rsid w:val="007B0278"/>
    <w:pPr>
      <w:spacing w:before="100" w:beforeAutospacing="1" w:after="100" w:afterAutospacing="1"/>
    </w:pPr>
    <w:rPr>
      <w:rFonts w:ascii="Times New Roman" w:eastAsia="Times New Roman" w:hAnsi="Times New Roman" w:cs="Times New Roman"/>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14137">
      <w:bodyDiv w:val="1"/>
      <w:marLeft w:val="0"/>
      <w:marRight w:val="0"/>
      <w:marTop w:val="0"/>
      <w:marBottom w:val="0"/>
      <w:divBdr>
        <w:top w:val="none" w:sz="0" w:space="0" w:color="auto"/>
        <w:left w:val="none" w:sz="0" w:space="0" w:color="auto"/>
        <w:bottom w:val="none" w:sz="0" w:space="0" w:color="auto"/>
        <w:right w:val="none" w:sz="0" w:space="0" w:color="auto"/>
      </w:divBdr>
    </w:div>
    <w:div w:id="1283994549">
      <w:bodyDiv w:val="1"/>
      <w:marLeft w:val="0"/>
      <w:marRight w:val="0"/>
      <w:marTop w:val="0"/>
      <w:marBottom w:val="0"/>
      <w:divBdr>
        <w:top w:val="none" w:sz="0" w:space="0" w:color="auto"/>
        <w:left w:val="none" w:sz="0" w:space="0" w:color="auto"/>
        <w:bottom w:val="none" w:sz="0" w:space="0" w:color="auto"/>
        <w:right w:val="none" w:sz="0" w:space="0" w:color="auto"/>
      </w:divBdr>
    </w:div>
    <w:div w:id="131028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Pages>
  <Words>979</Words>
  <Characters>5389</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THOMAS IGNACIO GOMEZ PIZARRO</cp:lastModifiedBy>
  <cp:revision>3</cp:revision>
  <dcterms:created xsi:type="dcterms:W3CDTF">2023-09-01T20:40:00Z</dcterms:created>
  <dcterms:modified xsi:type="dcterms:W3CDTF">2023-10-14T21:27:00Z</dcterms:modified>
</cp:coreProperties>
</file>